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E7" w:rsidRDefault="00811261" w:rsidP="00B41DE7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 w:rsidR="00857B99">
        <w:rPr>
          <w:rFonts w:ascii="仿宋" w:eastAsia="仿宋" w:hAnsi="仿宋"/>
          <w:sz w:val="44"/>
          <w:szCs w:val="44"/>
        </w:rPr>
        <w:t>数学</w:t>
      </w:r>
      <w:r w:rsidR="00255A3A">
        <w:rPr>
          <w:rFonts w:ascii="仿宋" w:eastAsia="仿宋" w:hAnsi="仿宋"/>
          <w:sz w:val="44"/>
          <w:szCs w:val="44"/>
        </w:rPr>
        <w:t>类课程</w:t>
      </w:r>
      <w:r w:rsidR="00B41DE7" w:rsidRPr="00B41DE7">
        <w:rPr>
          <w:rFonts w:ascii="仿宋" w:eastAsia="仿宋" w:hAnsi="仿宋"/>
          <w:sz w:val="44"/>
          <w:szCs w:val="44"/>
        </w:rPr>
        <w:t>教学研讨方案</w:t>
      </w:r>
    </w:p>
    <w:p w:rsidR="00B41DE7" w:rsidRPr="00811261" w:rsidRDefault="00B41DE7" w:rsidP="00B41DE7">
      <w:pPr>
        <w:rPr>
          <w:rFonts w:ascii="仿宋" w:eastAsia="仿宋" w:hAnsi="仿宋"/>
        </w:rPr>
      </w:pPr>
    </w:p>
    <w:p w:rsidR="00B41DE7" w:rsidRDefault="00B41DE7" w:rsidP="00B41DE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41DE7">
        <w:rPr>
          <w:rFonts w:ascii="仿宋" w:eastAsia="仿宋" w:hAnsi="仿宋" w:hint="eastAsia"/>
          <w:sz w:val="24"/>
          <w:szCs w:val="24"/>
        </w:rPr>
        <w:t>教研活动是教师探索教育教学工作规律、交流教学经验、增强教学效果、提升教学能力的重要途径，对推动本科教学改革、提高教学水平和实现人才培养目标具有重要的保障和促进作用。</w:t>
      </w:r>
    </w:p>
    <w:p w:rsidR="00B41DE7" w:rsidRPr="00B41DE7" w:rsidRDefault="00E75921" w:rsidP="00B41DE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教研目的</w:t>
      </w:r>
    </w:p>
    <w:p w:rsidR="00D66919" w:rsidRDefault="00B41DE7" w:rsidP="00B41DE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41DE7">
        <w:rPr>
          <w:rFonts w:ascii="仿宋" w:eastAsia="仿宋" w:hAnsi="仿宋" w:hint="eastAsia"/>
          <w:sz w:val="24"/>
          <w:szCs w:val="24"/>
        </w:rPr>
        <w:t>以问题为导向，聚焦人才培养，聚焦课堂教学，明确教研目标与任务，针对性开展教研活动。以提高人才培养质量为出发点，以提高课堂教学效果为着眼点，既注重解决实际问题，又注重凝练与探索教学规律。</w:t>
      </w:r>
      <w:r w:rsidR="00613EA6" w:rsidRPr="00613EA6">
        <w:rPr>
          <w:rFonts w:ascii="仿宋" w:eastAsia="仿宋" w:hAnsi="仿宋"/>
          <w:sz w:val="24"/>
          <w:szCs w:val="24"/>
        </w:rPr>
        <w:t>以推进教学改革，提升教学能力，促进专业与课程建设，培育优秀教学成果，研究教材教法，培养青年教师为重点</w:t>
      </w:r>
      <w:r w:rsidR="00613EA6">
        <w:rPr>
          <w:rFonts w:ascii="仿宋" w:eastAsia="仿宋" w:hAnsi="仿宋"/>
          <w:sz w:val="24"/>
          <w:szCs w:val="24"/>
        </w:rPr>
        <w:t>。</w:t>
      </w:r>
    </w:p>
    <w:p w:rsidR="00E75921" w:rsidRDefault="00E75921" w:rsidP="00B41DE7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613EA6" w:rsidRPr="00613EA6" w:rsidRDefault="00613EA6" w:rsidP="00613EA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>组织机构</w:t>
      </w:r>
    </w:p>
    <w:p w:rsidR="00613EA6" w:rsidRDefault="00613EA6" w:rsidP="00613EA6">
      <w:pPr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组长：黄雪源</w:t>
      </w:r>
    </w:p>
    <w:p w:rsidR="00613EA6" w:rsidRDefault="00613EA6" w:rsidP="00613EA6">
      <w:pPr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成员：</w:t>
      </w:r>
      <w:r w:rsidR="00750B47">
        <w:rPr>
          <w:rFonts w:ascii="仿宋" w:eastAsia="仿宋" w:hAnsi="仿宋"/>
          <w:sz w:val="24"/>
          <w:szCs w:val="24"/>
        </w:rPr>
        <w:t>本学期数学类课程全体授课教师</w:t>
      </w:r>
    </w:p>
    <w:p w:rsidR="00E75921" w:rsidRDefault="00E75921" w:rsidP="00613EA6">
      <w:pPr>
        <w:ind w:left="480"/>
        <w:rPr>
          <w:rFonts w:ascii="仿宋" w:eastAsia="仿宋" w:hAnsi="仿宋"/>
          <w:sz w:val="24"/>
          <w:szCs w:val="24"/>
        </w:rPr>
      </w:pPr>
    </w:p>
    <w:p w:rsidR="00613EA6" w:rsidRPr="00613EA6" w:rsidRDefault="00357386" w:rsidP="00613EA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具体</w:t>
      </w:r>
      <w:r w:rsidR="00613EA6" w:rsidRPr="00613EA6">
        <w:rPr>
          <w:rFonts w:ascii="仿宋" w:eastAsia="仿宋" w:hAnsi="仿宋" w:hint="eastAsia"/>
          <w:sz w:val="24"/>
          <w:szCs w:val="24"/>
        </w:rPr>
        <w:t>教研组织</w:t>
      </w:r>
    </w:p>
    <w:p w:rsidR="00613EA6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>教研活动按</w:t>
      </w:r>
      <w:r w:rsidR="00857B99" w:rsidRPr="00E77035">
        <w:rPr>
          <w:rFonts w:ascii="仿宋" w:eastAsia="仿宋" w:hAnsi="仿宋" w:hint="eastAsia"/>
          <w:sz w:val="24"/>
          <w:szCs w:val="24"/>
        </w:rPr>
        <w:t>课程组</w:t>
      </w:r>
      <w:r w:rsidRPr="00613EA6">
        <w:rPr>
          <w:rFonts w:ascii="仿宋" w:eastAsia="仿宋" w:hAnsi="仿宋"/>
          <w:sz w:val="24"/>
          <w:szCs w:val="24"/>
        </w:rPr>
        <w:t>进行，以听、评课为主。</w:t>
      </w:r>
      <w:r w:rsidR="00293EEA" w:rsidRPr="00613EA6">
        <w:rPr>
          <w:rFonts w:ascii="仿宋" w:eastAsia="仿宋" w:hAnsi="仿宋"/>
          <w:sz w:val="24"/>
          <w:szCs w:val="24"/>
        </w:rPr>
        <w:t>教研组长负责</w:t>
      </w:r>
      <w:r w:rsidR="00293EEA">
        <w:rPr>
          <w:rFonts w:ascii="仿宋" w:eastAsia="仿宋" w:hAnsi="仿宋"/>
          <w:sz w:val="24"/>
          <w:szCs w:val="24"/>
        </w:rPr>
        <w:t>统筹协调，</w:t>
      </w:r>
      <w:r w:rsidRPr="00613EA6">
        <w:rPr>
          <w:rFonts w:ascii="仿宋" w:eastAsia="仿宋" w:hAnsi="仿宋"/>
          <w:sz w:val="24"/>
          <w:szCs w:val="24"/>
        </w:rPr>
        <w:t>各</w:t>
      </w:r>
      <w:r w:rsidR="00857B99" w:rsidRPr="00857B99">
        <w:rPr>
          <w:rFonts w:ascii="仿宋" w:eastAsia="仿宋" w:hAnsi="仿宋" w:hint="eastAsia"/>
          <w:sz w:val="24"/>
          <w:szCs w:val="24"/>
        </w:rPr>
        <w:t>课程组</w:t>
      </w:r>
      <w:r w:rsidRPr="00613EA6">
        <w:rPr>
          <w:rFonts w:ascii="仿宋" w:eastAsia="仿宋" w:hAnsi="仿宋"/>
          <w:sz w:val="24"/>
          <w:szCs w:val="24"/>
        </w:rPr>
        <w:t>由</w:t>
      </w:r>
      <w:r w:rsidR="00857B99">
        <w:rPr>
          <w:rFonts w:ascii="仿宋" w:eastAsia="仿宋" w:hAnsi="仿宋" w:hint="eastAsia"/>
          <w:sz w:val="24"/>
          <w:szCs w:val="24"/>
        </w:rPr>
        <w:t>课程</w:t>
      </w:r>
      <w:r w:rsidR="00293EEA">
        <w:rPr>
          <w:rFonts w:ascii="仿宋" w:eastAsia="仿宋" w:hAnsi="仿宋"/>
          <w:sz w:val="24"/>
          <w:szCs w:val="24"/>
        </w:rPr>
        <w:t>负责人组织</w:t>
      </w:r>
      <w:r w:rsidRPr="00613EA6">
        <w:rPr>
          <w:rFonts w:ascii="仿宋" w:eastAsia="仿宋" w:hAnsi="仿宋"/>
          <w:sz w:val="24"/>
          <w:szCs w:val="24"/>
        </w:rPr>
        <w:t>。具体分以下</w:t>
      </w:r>
      <w:r w:rsidR="00357386">
        <w:rPr>
          <w:rFonts w:ascii="仿宋" w:eastAsia="仿宋" w:hAnsi="仿宋"/>
          <w:sz w:val="24"/>
          <w:szCs w:val="24"/>
        </w:rPr>
        <w:t>四个课程组（小组成员按拼音顺序排序）</w:t>
      </w:r>
      <w:r w:rsidRPr="00613EA6">
        <w:rPr>
          <w:rFonts w:ascii="仿宋" w:eastAsia="仿宋" w:hAnsi="仿宋"/>
          <w:sz w:val="24"/>
          <w:szCs w:val="24"/>
        </w:rPr>
        <w:t>：</w:t>
      </w:r>
    </w:p>
    <w:p w:rsidR="004903F4" w:rsidRDefault="004903F4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613EA6" w:rsidRDefault="00613EA6" w:rsidP="004903F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4903F4">
        <w:rPr>
          <w:rFonts w:ascii="仿宋" w:eastAsia="仿宋" w:hAnsi="仿宋"/>
          <w:sz w:val="24"/>
          <w:szCs w:val="24"/>
        </w:rPr>
        <w:t>高数微积分</w:t>
      </w:r>
      <w:r w:rsidR="00857B99" w:rsidRPr="004903F4">
        <w:rPr>
          <w:rFonts w:ascii="仿宋" w:eastAsia="仿宋" w:hAnsi="仿宋"/>
          <w:sz w:val="24"/>
          <w:szCs w:val="24"/>
        </w:rPr>
        <w:t>小</w:t>
      </w:r>
      <w:r w:rsidRPr="004903F4">
        <w:rPr>
          <w:rFonts w:ascii="仿宋" w:eastAsia="仿宋" w:hAnsi="仿宋"/>
          <w:sz w:val="24"/>
          <w:szCs w:val="24"/>
        </w:rPr>
        <w:t>组：</w:t>
      </w:r>
      <w:r w:rsidR="00847BBC" w:rsidRPr="00357386">
        <w:rPr>
          <w:rFonts w:ascii="仿宋" w:eastAsia="仿宋" w:hAnsi="仿宋" w:hint="eastAsia"/>
          <w:b/>
          <w:sz w:val="24"/>
          <w:szCs w:val="24"/>
        </w:rPr>
        <w:t>季语</w:t>
      </w:r>
      <w:r w:rsidR="00255A3A" w:rsidRPr="00357386">
        <w:rPr>
          <w:rFonts w:ascii="仿宋" w:eastAsia="仿宋" w:hAnsi="仿宋" w:hint="eastAsia"/>
          <w:b/>
          <w:sz w:val="24"/>
          <w:szCs w:val="24"/>
        </w:rPr>
        <w:t>（负责人）</w:t>
      </w:r>
      <w:r w:rsidR="00847BBC" w:rsidRPr="004903F4">
        <w:rPr>
          <w:rFonts w:ascii="仿宋" w:eastAsia="仿宋" w:hAnsi="仿宋" w:hint="eastAsia"/>
          <w:sz w:val="24"/>
          <w:szCs w:val="24"/>
        </w:rPr>
        <w:t>、</w:t>
      </w:r>
      <w:r w:rsidR="00A828C7" w:rsidRPr="004903F4">
        <w:rPr>
          <w:rFonts w:ascii="仿宋" w:eastAsia="仿宋" w:hAnsi="仿宋" w:hint="eastAsia"/>
          <w:sz w:val="24"/>
          <w:szCs w:val="24"/>
        </w:rPr>
        <w:t>程村、丁莉</w:t>
      </w:r>
      <w:r w:rsidR="00A828C7" w:rsidRPr="004903F4">
        <w:rPr>
          <w:rFonts w:ascii="仿宋" w:eastAsia="仿宋" w:hAnsi="仿宋"/>
          <w:sz w:val="24"/>
          <w:szCs w:val="24"/>
        </w:rPr>
        <w:t>、黄雪源</w:t>
      </w:r>
      <w:r w:rsidR="00A828C7" w:rsidRPr="004903F4">
        <w:rPr>
          <w:rFonts w:ascii="仿宋" w:eastAsia="仿宋" w:hAnsi="仿宋" w:hint="eastAsia"/>
          <w:sz w:val="24"/>
          <w:szCs w:val="24"/>
        </w:rPr>
        <w:t>、</w:t>
      </w:r>
      <w:r w:rsidR="00A828C7">
        <w:rPr>
          <w:rFonts w:ascii="仿宋" w:eastAsia="仿宋" w:hAnsi="仿宋"/>
          <w:sz w:val="24"/>
          <w:szCs w:val="24"/>
        </w:rPr>
        <w:t>李朝阳、</w:t>
      </w:r>
      <w:r w:rsidR="00A828C7" w:rsidRPr="004903F4">
        <w:rPr>
          <w:rFonts w:ascii="仿宋" w:eastAsia="仿宋" w:hAnsi="仿宋" w:hint="eastAsia"/>
          <w:sz w:val="24"/>
          <w:szCs w:val="24"/>
        </w:rPr>
        <w:t>李丹、李琴</w:t>
      </w:r>
      <w:r w:rsidR="00A828C7" w:rsidRPr="004903F4">
        <w:rPr>
          <w:rFonts w:ascii="仿宋" w:eastAsia="仿宋" w:hAnsi="仿宋"/>
          <w:sz w:val="24"/>
          <w:szCs w:val="24"/>
        </w:rPr>
        <w:t>、</w:t>
      </w:r>
      <w:r w:rsidR="00847BBC" w:rsidRPr="004903F4">
        <w:rPr>
          <w:rFonts w:ascii="仿宋" w:eastAsia="仿宋" w:hAnsi="仿宋" w:hint="eastAsia"/>
          <w:sz w:val="24"/>
          <w:szCs w:val="24"/>
        </w:rPr>
        <w:t>李业隆、</w:t>
      </w:r>
      <w:r w:rsidR="00A828C7" w:rsidRPr="004903F4">
        <w:rPr>
          <w:rFonts w:ascii="仿宋" w:eastAsia="仿宋" w:hAnsi="仿宋" w:hint="eastAsia"/>
          <w:sz w:val="24"/>
          <w:szCs w:val="24"/>
        </w:rPr>
        <w:t>施明存、</w:t>
      </w:r>
      <w:r w:rsidR="00847BBC" w:rsidRPr="004903F4">
        <w:rPr>
          <w:rFonts w:ascii="仿宋" w:eastAsia="仿宋" w:hAnsi="仿宋" w:hint="eastAsia"/>
          <w:sz w:val="24"/>
          <w:szCs w:val="24"/>
        </w:rPr>
        <w:t>王鑫、</w:t>
      </w:r>
      <w:r w:rsidR="00A828C7" w:rsidRPr="004903F4">
        <w:rPr>
          <w:rFonts w:ascii="仿宋" w:eastAsia="仿宋" w:hAnsi="仿宋" w:hint="eastAsia"/>
          <w:sz w:val="24"/>
          <w:szCs w:val="24"/>
        </w:rPr>
        <w:t>王雅玲、</w:t>
      </w:r>
      <w:r w:rsidR="00F046E6" w:rsidRPr="004903F4">
        <w:rPr>
          <w:rFonts w:ascii="仿宋" w:eastAsia="仿宋" w:hAnsi="仿宋" w:hint="eastAsia"/>
          <w:sz w:val="24"/>
          <w:szCs w:val="24"/>
        </w:rPr>
        <w:t>吴巧梅、</w:t>
      </w:r>
      <w:r w:rsidR="00A828C7" w:rsidRPr="004903F4">
        <w:rPr>
          <w:rFonts w:ascii="仿宋" w:eastAsia="仿宋" w:hAnsi="仿宋" w:hint="eastAsia"/>
          <w:sz w:val="24"/>
          <w:szCs w:val="24"/>
        </w:rPr>
        <w:t>熊令纯、徐桂馨、岳美玲、张君施、</w:t>
      </w:r>
      <w:r w:rsidR="00E86099" w:rsidRPr="004903F4">
        <w:rPr>
          <w:rFonts w:ascii="仿宋" w:eastAsia="仿宋" w:hAnsi="仿宋"/>
          <w:sz w:val="24"/>
          <w:szCs w:val="24"/>
        </w:rPr>
        <w:t>张艳慧</w:t>
      </w:r>
    </w:p>
    <w:p w:rsidR="004903F4" w:rsidRPr="004903F4" w:rsidRDefault="004903F4" w:rsidP="004903F4">
      <w:pPr>
        <w:pStyle w:val="a3"/>
        <w:ind w:left="900" w:firstLineChars="0" w:firstLine="0"/>
        <w:rPr>
          <w:rFonts w:ascii="仿宋" w:eastAsia="仿宋" w:hAnsi="仿宋"/>
          <w:sz w:val="24"/>
          <w:szCs w:val="24"/>
        </w:rPr>
      </w:pPr>
    </w:p>
    <w:p w:rsidR="00847BBC" w:rsidRPr="004903F4" w:rsidRDefault="00613EA6" w:rsidP="004903F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4903F4">
        <w:rPr>
          <w:rFonts w:ascii="仿宋" w:eastAsia="仿宋" w:hAnsi="仿宋"/>
          <w:sz w:val="24"/>
          <w:szCs w:val="24"/>
        </w:rPr>
        <w:t>线代概率</w:t>
      </w:r>
      <w:r w:rsidR="00857B99" w:rsidRPr="004903F4">
        <w:rPr>
          <w:rFonts w:ascii="仿宋" w:eastAsia="仿宋" w:hAnsi="仿宋"/>
          <w:sz w:val="24"/>
          <w:szCs w:val="24"/>
        </w:rPr>
        <w:t>小</w:t>
      </w:r>
      <w:r w:rsidRPr="004903F4">
        <w:rPr>
          <w:rFonts w:ascii="仿宋" w:eastAsia="仿宋" w:hAnsi="仿宋"/>
          <w:sz w:val="24"/>
          <w:szCs w:val="24"/>
        </w:rPr>
        <w:t>组：</w:t>
      </w:r>
      <w:r w:rsidR="00847BBC" w:rsidRPr="00357386">
        <w:rPr>
          <w:rFonts w:ascii="仿宋" w:eastAsia="仿宋" w:hAnsi="仿宋" w:hint="eastAsia"/>
          <w:b/>
          <w:sz w:val="24"/>
          <w:szCs w:val="24"/>
        </w:rPr>
        <w:t>梁新刚</w:t>
      </w:r>
      <w:r w:rsidR="00255A3A" w:rsidRPr="00357386">
        <w:rPr>
          <w:rFonts w:ascii="仿宋" w:eastAsia="仿宋" w:hAnsi="仿宋" w:hint="eastAsia"/>
          <w:b/>
          <w:sz w:val="24"/>
          <w:szCs w:val="24"/>
        </w:rPr>
        <w:t>（负责人）</w:t>
      </w:r>
      <w:r w:rsidR="00847BBC" w:rsidRPr="004903F4">
        <w:rPr>
          <w:rFonts w:ascii="仿宋" w:eastAsia="仿宋" w:hAnsi="仿宋" w:hint="eastAsia"/>
          <w:sz w:val="24"/>
          <w:szCs w:val="24"/>
        </w:rPr>
        <w:t>、</w:t>
      </w:r>
      <w:r w:rsidR="00E77035">
        <w:rPr>
          <w:rFonts w:ascii="仿宋" w:eastAsia="仿宋" w:hAnsi="仿宋" w:hint="eastAsia"/>
          <w:sz w:val="24"/>
          <w:szCs w:val="24"/>
        </w:rPr>
        <w:t>曹显兵、</w:t>
      </w:r>
      <w:r w:rsidR="00811261" w:rsidRPr="004903F4">
        <w:rPr>
          <w:rFonts w:ascii="仿宋" w:eastAsia="仿宋" w:hAnsi="仿宋"/>
          <w:sz w:val="24"/>
          <w:szCs w:val="24"/>
        </w:rPr>
        <w:t>蔡晓静、</w:t>
      </w:r>
      <w:r w:rsidR="00811261" w:rsidRPr="004903F4">
        <w:rPr>
          <w:rFonts w:ascii="仿宋" w:eastAsia="仿宋" w:hAnsi="仿宋" w:hint="eastAsia"/>
          <w:sz w:val="24"/>
          <w:szCs w:val="24"/>
        </w:rPr>
        <w:t>陈星玎、戴睿、李凌云、</w:t>
      </w:r>
      <w:r w:rsidR="00E86099" w:rsidRPr="004903F4">
        <w:rPr>
          <w:rFonts w:ascii="仿宋" w:eastAsia="仿宋" w:hAnsi="仿宋"/>
          <w:sz w:val="24"/>
          <w:szCs w:val="24"/>
        </w:rPr>
        <w:t>李阳、</w:t>
      </w:r>
      <w:r w:rsidR="00811261" w:rsidRPr="004903F4">
        <w:rPr>
          <w:rFonts w:ascii="仿宋" w:eastAsia="仿宋" w:hAnsi="仿宋" w:hint="eastAsia"/>
          <w:sz w:val="24"/>
          <w:szCs w:val="24"/>
        </w:rPr>
        <w:t>李友爱、</w:t>
      </w:r>
      <w:r w:rsidR="00F046E6" w:rsidRPr="004903F4">
        <w:rPr>
          <w:rFonts w:ascii="仿宋" w:eastAsia="仿宋" w:hAnsi="仿宋"/>
          <w:sz w:val="24"/>
          <w:szCs w:val="24"/>
        </w:rPr>
        <w:t>梁登峰、</w:t>
      </w:r>
      <w:r w:rsidR="00E643FB" w:rsidRPr="004903F4">
        <w:rPr>
          <w:rFonts w:ascii="仿宋" w:eastAsia="仿宋" w:hAnsi="仿宋" w:hint="eastAsia"/>
          <w:sz w:val="24"/>
          <w:szCs w:val="24"/>
        </w:rPr>
        <w:t>刘岩岩、</w:t>
      </w:r>
      <w:r w:rsidR="00811261" w:rsidRPr="004903F4">
        <w:rPr>
          <w:rFonts w:ascii="仿宋" w:eastAsia="仿宋" w:hAnsi="仿宋" w:hint="eastAsia"/>
          <w:sz w:val="24"/>
          <w:szCs w:val="24"/>
        </w:rPr>
        <w:t>沙峯、</w:t>
      </w:r>
      <w:r w:rsidR="00847BBC" w:rsidRPr="004903F4">
        <w:rPr>
          <w:rFonts w:ascii="仿宋" w:eastAsia="仿宋" w:hAnsi="仿宋" w:hint="eastAsia"/>
          <w:sz w:val="24"/>
          <w:szCs w:val="24"/>
        </w:rPr>
        <w:t>孙琪、孙瑞勇、</w:t>
      </w:r>
      <w:r w:rsidR="00811261" w:rsidRPr="004903F4">
        <w:rPr>
          <w:rFonts w:ascii="仿宋" w:eastAsia="仿宋" w:hAnsi="仿宋" w:hint="eastAsia"/>
          <w:sz w:val="24"/>
          <w:szCs w:val="24"/>
        </w:rPr>
        <w:t>陶春霞</w:t>
      </w:r>
    </w:p>
    <w:p w:rsidR="004903F4" w:rsidRDefault="004903F4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847BBC" w:rsidRPr="004903F4" w:rsidRDefault="00BA1966" w:rsidP="00750B4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4903F4">
        <w:rPr>
          <w:rFonts w:ascii="仿宋" w:eastAsia="仿宋" w:hAnsi="仿宋"/>
          <w:sz w:val="24"/>
          <w:szCs w:val="24"/>
        </w:rPr>
        <w:t>基础</w:t>
      </w:r>
      <w:r w:rsidR="00613EA6" w:rsidRPr="004903F4">
        <w:rPr>
          <w:rFonts w:ascii="仿宋" w:eastAsia="仿宋" w:hAnsi="仿宋"/>
          <w:sz w:val="24"/>
          <w:szCs w:val="24"/>
        </w:rPr>
        <w:t>专业</w:t>
      </w:r>
      <w:r w:rsidRPr="004903F4">
        <w:rPr>
          <w:rFonts w:ascii="仿宋" w:eastAsia="仿宋" w:hAnsi="仿宋"/>
          <w:sz w:val="24"/>
          <w:szCs w:val="24"/>
        </w:rPr>
        <w:t>课</w:t>
      </w:r>
      <w:r w:rsidR="00857B99" w:rsidRPr="004903F4">
        <w:rPr>
          <w:rFonts w:ascii="仿宋" w:eastAsia="仿宋" w:hAnsi="仿宋"/>
          <w:sz w:val="24"/>
          <w:szCs w:val="24"/>
        </w:rPr>
        <w:t>小</w:t>
      </w:r>
      <w:r w:rsidR="00613EA6" w:rsidRPr="004903F4">
        <w:rPr>
          <w:rFonts w:ascii="仿宋" w:eastAsia="仿宋" w:hAnsi="仿宋"/>
          <w:sz w:val="24"/>
          <w:szCs w:val="24"/>
        </w:rPr>
        <w:t>组：</w:t>
      </w:r>
      <w:r w:rsidR="00750B47" w:rsidRPr="00357386">
        <w:rPr>
          <w:rFonts w:ascii="仿宋" w:eastAsia="仿宋" w:hAnsi="仿宋" w:hint="eastAsia"/>
          <w:b/>
          <w:sz w:val="24"/>
          <w:szCs w:val="24"/>
        </w:rPr>
        <w:t>方飞</w:t>
      </w:r>
      <w:r w:rsidR="00255A3A" w:rsidRPr="00357386">
        <w:rPr>
          <w:rFonts w:ascii="仿宋" w:eastAsia="仿宋" w:hAnsi="仿宋" w:hint="eastAsia"/>
          <w:b/>
          <w:sz w:val="24"/>
          <w:szCs w:val="24"/>
        </w:rPr>
        <w:t>（负责人）</w:t>
      </w:r>
      <w:r w:rsidR="00255A3A" w:rsidRPr="004903F4">
        <w:rPr>
          <w:rFonts w:ascii="仿宋" w:eastAsia="仿宋" w:hAnsi="仿宋" w:hint="eastAsia"/>
          <w:sz w:val="24"/>
          <w:szCs w:val="24"/>
        </w:rPr>
        <w:t>、</w:t>
      </w:r>
      <w:r w:rsidR="00357386" w:rsidRPr="004903F4">
        <w:rPr>
          <w:rFonts w:ascii="仿宋" w:eastAsia="仿宋" w:hAnsi="仿宋"/>
          <w:sz w:val="24"/>
          <w:szCs w:val="24"/>
        </w:rPr>
        <w:t>陈海苗、</w:t>
      </w:r>
      <w:r w:rsidR="00357386" w:rsidRPr="004903F4">
        <w:rPr>
          <w:rFonts w:ascii="仿宋" w:eastAsia="仿宋" w:hAnsi="仿宋" w:hint="eastAsia"/>
          <w:sz w:val="24"/>
          <w:szCs w:val="24"/>
        </w:rPr>
        <w:t>贺茜君、</w:t>
      </w:r>
      <w:r w:rsidR="00357386" w:rsidRPr="004903F4">
        <w:rPr>
          <w:rFonts w:ascii="仿宋" w:eastAsia="仿宋" w:hAnsi="仿宋"/>
          <w:sz w:val="24"/>
          <w:szCs w:val="24"/>
        </w:rPr>
        <w:t>靖永涛、李陶、刘艳楠、</w:t>
      </w:r>
      <w:r w:rsidR="00E86099" w:rsidRPr="004903F4">
        <w:rPr>
          <w:rFonts w:ascii="仿宋" w:eastAsia="仿宋" w:hAnsi="仿宋"/>
          <w:sz w:val="24"/>
          <w:szCs w:val="24"/>
        </w:rPr>
        <w:t>马玉兰、</w:t>
      </w:r>
      <w:r w:rsidR="00357386" w:rsidRPr="004903F4">
        <w:rPr>
          <w:rFonts w:ascii="仿宋" w:eastAsia="仿宋" w:hAnsi="仿宋" w:hint="eastAsia"/>
          <w:sz w:val="24"/>
          <w:szCs w:val="24"/>
        </w:rPr>
        <w:t>莫立坡</w:t>
      </w:r>
      <w:r w:rsidR="00357386" w:rsidRPr="004903F4">
        <w:rPr>
          <w:rFonts w:ascii="仿宋" w:eastAsia="仿宋" w:hAnsi="仿宋"/>
          <w:sz w:val="24"/>
          <w:szCs w:val="24"/>
        </w:rPr>
        <w:t>、</w:t>
      </w:r>
      <w:r w:rsidR="00357386" w:rsidRPr="004903F4">
        <w:rPr>
          <w:rFonts w:ascii="仿宋" w:eastAsia="仿宋" w:hAnsi="仿宋" w:hint="eastAsia"/>
          <w:sz w:val="24"/>
          <w:szCs w:val="24"/>
        </w:rPr>
        <w:t>涂建华、</w:t>
      </w:r>
      <w:r w:rsidR="00F046E6" w:rsidRPr="004903F4">
        <w:rPr>
          <w:rFonts w:ascii="仿宋" w:eastAsia="仿宋" w:hAnsi="仿宋" w:hint="eastAsia"/>
          <w:sz w:val="24"/>
          <w:szCs w:val="24"/>
        </w:rPr>
        <w:t>王家赠、</w:t>
      </w:r>
      <w:r w:rsidR="00811261" w:rsidRPr="004903F4">
        <w:rPr>
          <w:rFonts w:ascii="仿宋" w:eastAsia="仿宋" w:hAnsi="仿宋" w:hint="eastAsia"/>
          <w:sz w:val="24"/>
          <w:szCs w:val="24"/>
        </w:rPr>
        <w:t>王健</w:t>
      </w:r>
      <w:r w:rsidR="00811261">
        <w:rPr>
          <w:rFonts w:ascii="仿宋" w:eastAsia="仿宋" w:hAnsi="仿宋" w:hint="eastAsia"/>
          <w:sz w:val="24"/>
          <w:szCs w:val="24"/>
        </w:rPr>
        <w:t>、</w:t>
      </w:r>
      <w:r w:rsidR="00F046E6" w:rsidRPr="004903F4">
        <w:rPr>
          <w:rFonts w:ascii="仿宋" w:eastAsia="仿宋" w:hAnsi="仿宋"/>
          <w:sz w:val="24"/>
          <w:szCs w:val="24"/>
        </w:rPr>
        <w:t>王丽娜</w:t>
      </w:r>
      <w:r w:rsidR="00F046E6">
        <w:rPr>
          <w:rFonts w:ascii="仿宋" w:eastAsia="仿宋" w:hAnsi="仿宋"/>
          <w:sz w:val="24"/>
          <w:szCs w:val="24"/>
        </w:rPr>
        <w:t>、</w:t>
      </w:r>
      <w:r w:rsidR="00F046E6">
        <w:rPr>
          <w:rFonts w:ascii="仿宋" w:eastAsia="仿宋" w:hAnsi="仿宋" w:hint="eastAsia"/>
          <w:sz w:val="24"/>
          <w:szCs w:val="24"/>
        </w:rPr>
        <w:t>张伟</w:t>
      </w:r>
      <w:r w:rsidR="00F046E6" w:rsidRPr="004903F4">
        <w:rPr>
          <w:rFonts w:ascii="仿宋" w:eastAsia="仿宋" w:hAnsi="仿宋" w:hint="eastAsia"/>
          <w:sz w:val="24"/>
          <w:szCs w:val="24"/>
        </w:rPr>
        <w:t>、</w:t>
      </w:r>
      <w:r w:rsidR="00811261" w:rsidRPr="004903F4">
        <w:rPr>
          <w:rFonts w:ascii="仿宋" w:eastAsia="仿宋" w:hAnsi="仿宋" w:hint="eastAsia"/>
          <w:sz w:val="24"/>
          <w:szCs w:val="24"/>
        </w:rPr>
        <w:t>赵雷嘎</w:t>
      </w:r>
      <w:r w:rsidR="00F046E6" w:rsidRPr="004903F4">
        <w:rPr>
          <w:rFonts w:ascii="仿宋" w:eastAsia="仿宋" w:hAnsi="仿宋" w:hint="eastAsia"/>
          <w:sz w:val="24"/>
          <w:szCs w:val="24"/>
        </w:rPr>
        <w:t>、</w:t>
      </w:r>
      <w:r w:rsidR="00811261" w:rsidRPr="004903F4">
        <w:rPr>
          <w:rFonts w:ascii="仿宋" w:eastAsia="仿宋" w:hAnsi="仿宋" w:hint="eastAsia"/>
          <w:sz w:val="24"/>
          <w:szCs w:val="24"/>
        </w:rPr>
        <w:t>周艳杰</w:t>
      </w:r>
    </w:p>
    <w:p w:rsidR="00613EA6" w:rsidRPr="00847BBC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E86099" w:rsidRPr="004903F4" w:rsidRDefault="00BA1966" w:rsidP="004903F4">
      <w:pPr>
        <w:pStyle w:val="a3"/>
        <w:widowControl/>
        <w:numPr>
          <w:ilvl w:val="0"/>
          <w:numId w:val="2"/>
        </w:numPr>
        <w:ind w:firstLineChars="0"/>
        <w:rPr>
          <w:rFonts w:ascii="宋体" w:eastAsia="宋体" w:hAnsi="宋体" w:cs="Arial"/>
          <w:kern w:val="0"/>
          <w:sz w:val="20"/>
          <w:szCs w:val="20"/>
        </w:rPr>
      </w:pPr>
      <w:r w:rsidRPr="004903F4">
        <w:rPr>
          <w:rFonts w:ascii="仿宋" w:eastAsia="仿宋" w:hAnsi="仿宋" w:hint="eastAsia"/>
          <w:sz w:val="24"/>
          <w:szCs w:val="24"/>
        </w:rPr>
        <w:t>统计大数据组：</w:t>
      </w:r>
      <w:r w:rsidR="00750B47" w:rsidRPr="00357386">
        <w:rPr>
          <w:rFonts w:ascii="仿宋" w:eastAsia="仿宋" w:hAnsi="仿宋" w:hint="eastAsia"/>
          <w:b/>
          <w:sz w:val="24"/>
          <w:szCs w:val="24"/>
        </w:rPr>
        <w:t>王健（负责人）</w:t>
      </w:r>
      <w:r w:rsidR="00750B47">
        <w:rPr>
          <w:rFonts w:ascii="仿宋" w:eastAsia="仿宋" w:hAnsi="仿宋" w:hint="eastAsia"/>
          <w:sz w:val="24"/>
          <w:szCs w:val="24"/>
        </w:rPr>
        <w:t>、</w:t>
      </w:r>
      <w:r w:rsidR="00F046E6" w:rsidRPr="004903F4">
        <w:rPr>
          <w:rFonts w:ascii="仿宋" w:eastAsia="仿宋" w:hAnsi="仿宋" w:hint="eastAsia"/>
          <w:sz w:val="24"/>
          <w:szCs w:val="24"/>
        </w:rPr>
        <w:t>傅莺莺、</w:t>
      </w:r>
      <w:r w:rsidR="00E86099" w:rsidRPr="004903F4">
        <w:rPr>
          <w:rFonts w:ascii="仿宋" w:eastAsia="仿宋" w:hAnsi="仿宋" w:hint="eastAsia"/>
          <w:sz w:val="24"/>
          <w:szCs w:val="24"/>
        </w:rPr>
        <w:t>李霖、李双</w:t>
      </w:r>
      <w:r w:rsidR="00847BBC" w:rsidRPr="004903F4">
        <w:rPr>
          <w:rFonts w:ascii="仿宋" w:eastAsia="仿宋" w:hAnsi="仿宋" w:hint="eastAsia"/>
          <w:sz w:val="24"/>
          <w:szCs w:val="24"/>
        </w:rPr>
        <w:t>、</w:t>
      </w:r>
      <w:r w:rsidR="00F046E6" w:rsidRPr="004903F4">
        <w:rPr>
          <w:rFonts w:ascii="仿宋" w:eastAsia="仿宋" w:hAnsi="仿宋" w:hint="eastAsia"/>
          <w:sz w:val="24"/>
          <w:szCs w:val="24"/>
        </w:rPr>
        <w:t>李裕梅、刘梅、刘帅</w:t>
      </w:r>
      <w:r w:rsidR="00F046E6">
        <w:rPr>
          <w:rFonts w:ascii="仿宋" w:eastAsia="仿宋" w:hAnsi="仿宋" w:hint="eastAsia"/>
          <w:sz w:val="24"/>
          <w:szCs w:val="24"/>
        </w:rPr>
        <w:t>、</w:t>
      </w:r>
      <w:r w:rsidR="00F046E6" w:rsidRPr="004903F4">
        <w:rPr>
          <w:rFonts w:ascii="仿宋" w:eastAsia="仿宋" w:hAnsi="仿宋" w:hint="eastAsia"/>
          <w:sz w:val="24"/>
          <w:szCs w:val="24"/>
        </w:rPr>
        <w:t>刘秀敏、王超杰、</w:t>
      </w:r>
      <w:r w:rsidR="00847BBC" w:rsidRPr="004903F4">
        <w:rPr>
          <w:rFonts w:ascii="仿宋" w:eastAsia="仿宋" w:hAnsi="仿宋" w:hint="eastAsia"/>
          <w:sz w:val="24"/>
          <w:szCs w:val="24"/>
        </w:rPr>
        <w:t>王学丽、</w:t>
      </w:r>
      <w:r w:rsidR="00F046E6" w:rsidRPr="004903F4">
        <w:rPr>
          <w:rFonts w:ascii="仿宋" w:eastAsia="仿宋" w:hAnsi="仿宋" w:hint="eastAsia"/>
          <w:sz w:val="24"/>
          <w:szCs w:val="24"/>
        </w:rPr>
        <w:t>徐美萍、周广艳</w:t>
      </w:r>
    </w:p>
    <w:p w:rsidR="00857B99" w:rsidRPr="00E86099" w:rsidRDefault="00857B99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613EA6" w:rsidRPr="00613EA6" w:rsidRDefault="00613EA6" w:rsidP="00613EA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>教研内容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>1.制定教学研究计划。围绕专业建设、课程建设、教材 建设、实践教学和基地建设等开展教学研讨，制定教研计划，交流经验，在推动教学改革和开展教学研究中体现团队合力， 群策群力，协同创新，切实提高人才培养质量。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2.专业建设和发展研究。基于学校办学定位，强化创新 人才培养，组织开展专业人才培养模式的改革研究、新专业论证、专业评估和认证等，制定专业建设发展规划，优化专 业培养方案。以专业认证为抓手，持续推进专业内涵建设和 发展。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3.加强课程建设。完善课程体系，优化课程内容，淘汰水课、打造金课。</w:t>
      </w:r>
      <w:r w:rsidRPr="00613EA6">
        <w:rPr>
          <w:rFonts w:ascii="仿宋" w:eastAsia="仿宋" w:hAnsi="仿宋"/>
          <w:sz w:val="24"/>
          <w:szCs w:val="24"/>
        </w:rPr>
        <w:lastRenderedPageBreak/>
        <w:t>结合专业和课程特点，开展课程思政专题研讨，研究如何更好实现知识传授与价值引领相统一、如何有效提升学生的课程学习体验和效果。协同共建课程教学大 纲、知识图谱、教学案例等教学资源，形成优质共享的教学资源库。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4.制定基本教学规范。执行和落实教学计划规定的课程 及其它环节的教学任务。组织编写(或选定)教学大纲、教材、教学参考资料、实验指导书等教学文件。建立课堂教学、实 验、实习等教学环节的质量标准和规范性要求。审议新开课 和开新课的教学大纲、教材等基本条件。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5.推进课堂教学改革。开展教学内容、教学方法、教学 手段等教学改革活动，引导教师广泛使用智慧教学手段，积极探索与实践翻转课堂、混合式教学等教学方式改革，提升 教师将现代信息技术与教育教学深度融合的能力。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6.强化师德师风建设。组织教师全面贯彻党的教育方针， 树立正确的教育思想，践行立德树人，引导教师回归教学、热爱教学、研究教学, 遵循教育教学规律，贯彻落实各类教 学管理文件与制度，做好教书育人工作。检查和总结教师教 书育人工作及其经验，组织必要的交流，形成优良的教风。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7.加强师资队伍建设。组织观摩教学和相互听课等教学 活动，通过集体备课、听课、说课、优秀示范课、开展助讲 培养等多种途径提升教师授课能力。有计划地统筹安排教师 进修和培训，提高教师学术和业务水平，形成合理的教学梯 队和学术梯队。加强对中青年教师的培养，发挥优秀教师的 传帮带作用，加强新入职教师教学培训，为每位新教师配备 教学指导教师，提升新教师的教学能力。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 8.开展教学质量检查。组织检查教师备课、上课、辅导、作业批改、教学大纲执行等工作情况，定期对教师的教学情 况进行考评。主动听取、收集学生意见，综合各种教学评价 结果，组织专题研究，剖析存在问题和原因，寻找改进对策，不断提升教学效果。 </w:t>
      </w:r>
    </w:p>
    <w:p w:rsidR="001C55E7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 xml:space="preserve">9.培育优秀教学成果。积极组织申报各级各类教学研究 项目和教育科学规划项目，集思广益，共同完成和创造出优秀的教育教学成果，提高整体教学与教研水平。 </w:t>
      </w:r>
    </w:p>
    <w:p w:rsidR="00613EA6" w:rsidRDefault="00613EA6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613EA6">
        <w:rPr>
          <w:rFonts w:ascii="仿宋" w:eastAsia="仿宋" w:hAnsi="仿宋"/>
          <w:sz w:val="24"/>
          <w:szCs w:val="24"/>
        </w:rPr>
        <w:t>10.其它有关提高人才培养质量和教学水平的研究与探讨。</w:t>
      </w:r>
    </w:p>
    <w:p w:rsidR="00E75921" w:rsidRDefault="00E75921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E75921" w:rsidRDefault="00E75921" w:rsidP="00613EA6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五、实施方案</w:t>
      </w:r>
    </w:p>
    <w:p w:rsidR="00E75921" w:rsidRPr="00E75921" w:rsidRDefault="00E75921" w:rsidP="00E75921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E75921">
        <w:rPr>
          <w:rFonts w:ascii="仿宋" w:eastAsia="仿宋" w:hAnsi="仿宋" w:hint="eastAsia"/>
          <w:sz w:val="24"/>
          <w:szCs w:val="24"/>
        </w:rPr>
        <w:t>规范教研活动。教研室应对教学内容、进度、方法等进行统一规划，制定基本教学规范。实行每 2 周一次的集体备课制度，定期举行教研会议。教研室举行的集体活动和会议应做好活动和会议记录，做到时间、人员、内容三落实。</w:t>
      </w:r>
    </w:p>
    <w:p w:rsidR="00E75921" w:rsidRPr="00E75921" w:rsidRDefault="00E75921" w:rsidP="00E7592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E75921">
        <w:rPr>
          <w:rFonts w:ascii="仿宋" w:eastAsia="仿宋" w:hAnsi="仿宋" w:hint="eastAsia"/>
          <w:sz w:val="24"/>
          <w:szCs w:val="24"/>
        </w:rPr>
        <w:t>2.建立听课评课制度。教研室要组织教师集体听课和相互听课，开展教学观摩活动，本教研室的教师相互听课每人每学期应不少于 5 节。鼓励教研室活动采取随机调取教师已讲授课程内容，组织集体听课、讲课、评课，促进教师互帮互助、互相启发、分享经验、共同提高，切实提升课堂教学质量。</w:t>
      </w:r>
    </w:p>
    <w:p w:rsidR="00E75921" w:rsidRPr="00613EA6" w:rsidRDefault="00E75921" w:rsidP="00E7592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E75921">
        <w:rPr>
          <w:rFonts w:ascii="仿宋" w:eastAsia="仿宋" w:hAnsi="仿宋" w:hint="eastAsia"/>
          <w:sz w:val="24"/>
          <w:szCs w:val="24"/>
        </w:rPr>
        <w:t>3.加强档案管理。应加强对教研活动记录、教研工作计划和总结、教学基本文件、教师成长档案、规章制度等资料的收集与整理，建立和完善教学研究资料库，做好相关档案资料的保存和管理工作，以备检查。</w:t>
      </w:r>
    </w:p>
    <w:sectPr w:rsidR="00E75921" w:rsidRPr="0061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8E" w:rsidRDefault="00FA2B8E" w:rsidP="00E77035">
      <w:r>
        <w:separator/>
      </w:r>
    </w:p>
  </w:endnote>
  <w:endnote w:type="continuationSeparator" w:id="0">
    <w:p w:rsidR="00FA2B8E" w:rsidRDefault="00FA2B8E" w:rsidP="00E7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8E" w:rsidRDefault="00FA2B8E" w:rsidP="00E77035">
      <w:r>
        <w:separator/>
      </w:r>
    </w:p>
  </w:footnote>
  <w:footnote w:type="continuationSeparator" w:id="0">
    <w:p w:rsidR="00FA2B8E" w:rsidRDefault="00FA2B8E" w:rsidP="00E7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7D8B"/>
    <w:multiLevelType w:val="hybridMultilevel"/>
    <w:tmpl w:val="36EC66B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1662EF0"/>
    <w:multiLevelType w:val="hybridMultilevel"/>
    <w:tmpl w:val="5AA4AC9A"/>
    <w:lvl w:ilvl="0" w:tplc="268A02D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7F"/>
    <w:rsid w:val="00005F9F"/>
    <w:rsid w:val="001C55E7"/>
    <w:rsid w:val="00255A3A"/>
    <w:rsid w:val="00293EEA"/>
    <w:rsid w:val="00357386"/>
    <w:rsid w:val="004903F4"/>
    <w:rsid w:val="00613EA6"/>
    <w:rsid w:val="00670057"/>
    <w:rsid w:val="00750B47"/>
    <w:rsid w:val="00811261"/>
    <w:rsid w:val="00847BBC"/>
    <w:rsid w:val="00857B99"/>
    <w:rsid w:val="00876F7F"/>
    <w:rsid w:val="00A828C7"/>
    <w:rsid w:val="00AD375A"/>
    <w:rsid w:val="00B41DE7"/>
    <w:rsid w:val="00BA1966"/>
    <w:rsid w:val="00D05F9D"/>
    <w:rsid w:val="00D43543"/>
    <w:rsid w:val="00D66919"/>
    <w:rsid w:val="00E643FB"/>
    <w:rsid w:val="00E75921"/>
    <w:rsid w:val="00E77035"/>
    <w:rsid w:val="00E86099"/>
    <w:rsid w:val="00F046E6"/>
    <w:rsid w:val="00FA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2076A-2323-4D52-A701-FE13637A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0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xy huang</cp:lastModifiedBy>
  <cp:revision>13</cp:revision>
  <dcterms:created xsi:type="dcterms:W3CDTF">2022-04-07T01:35:00Z</dcterms:created>
  <dcterms:modified xsi:type="dcterms:W3CDTF">2022-04-28T08:47:00Z</dcterms:modified>
</cp:coreProperties>
</file>